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CDA" w:rsidRDefault="00420CDA" w:rsidP="000F062D">
      <w:pPr>
        <w:spacing w:after="0" w:line="240" w:lineRule="auto"/>
        <w:jc w:val="center"/>
        <w:rPr>
          <w:rFonts w:ascii="Times New Roman" w:hAnsi="Times New Roman" w:cs="Times New Roman"/>
          <w:b/>
          <w:sz w:val="24"/>
          <w:szCs w:val="24"/>
        </w:rPr>
      </w:pPr>
    </w:p>
    <w:p w:rsidR="000F062D" w:rsidRDefault="000F062D" w:rsidP="000F062D">
      <w:pPr>
        <w:spacing w:after="0" w:line="240" w:lineRule="auto"/>
        <w:jc w:val="center"/>
        <w:rPr>
          <w:rFonts w:ascii="Times New Roman" w:hAnsi="Times New Roman" w:cs="Times New Roman"/>
          <w:b/>
          <w:sz w:val="24"/>
          <w:szCs w:val="24"/>
        </w:rPr>
      </w:pPr>
      <w:r w:rsidRPr="0080126C">
        <w:rPr>
          <w:rFonts w:ascii="Times New Roman" w:hAnsi="Times New Roman" w:cs="Times New Roman"/>
          <w:b/>
          <w:sz w:val="24"/>
          <w:szCs w:val="24"/>
        </w:rPr>
        <w:t>RINKOS DALYVIŲ KONSULTACIJA</w:t>
      </w:r>
    </w:p>
    <w:p w:rsidR="00BB39FC" w:rsidRPr="0080126C" w:rsidRDefault="00BB39FC" w:rsidP="000F062D">
      <w:pPr>
        <w:spacing w:after="0" w:line="240" w:lineRule="auto"/>
        <w:jc w:val="center"/>
        <w:rPr>
          <w:rFonts w:ascii="Times New Roman" w:hAnsi="Times New Roman" w:cs="Times New Roman"/>
          <w:b/>
          <w:sz w:val="24"/>
          <w:szCs w:val="24"/>
        </w:rPr>
      </w:pPr>
    </w:p>
    <w:p w:rsidR="000F062D" w:rsidRPr="00D46278" w:rsidRDefault="00BB39FC" w:rsidP="00206460">
      <w:pPr>
        <w:spacing w:line="260" w:lineRule="exact"/>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6B0BDA" w:rsidRPr="006B0BDA">
        <w:rPr>
          <w:rFonts w:ascii="Times New Roman" w:hAnsi="Times New Roman" w:cs="Times New Roman"/>
          <w:b/>
          <w:bCs/>
          <w:i/>
          <w:sz w:val="24"/>
          <w:szCs w:val="24"/>
        </w:rPr>
        <w:t>OMNISSA</w:t>
      </w:r>
      <w:r w:rsidR="006B0BDA" w:rsidRPr="006B0BDA">
        <w:rPr>
          <w:rFonts w:ascii="Times New Roman" w:hAnsi="Times New Roman" w:cs="Times New Roman"/>
          <w:b/>
          <w:bCs/>
          <w:sz w:val="24"/>
          <w:szCs w:val="24"/>
        </w:rPr>
        <w:t xml:space="preserve"> STANDARTINĖS PROGRAMINĖS ĮRANGOS </w:t>
      </w:r>
      <w:r w:rsidR="006B0BDA" w:rsidRPr="006B0BDA">
        <w:rPr>
          <w:rFonts w:ascii="Times New Roman" w:hAnsi="Times New Roman" w:cs="Times New Roman"/>
          <w:b/>
          <w:bCs/>
          <w:i/>
          <w:sz w:val="24"/>
          <w:szCs w:val="24"/>
        </w:rPr>
        <w:t>HORIZON</w:t>
      </w:r>
      <w:r w:rsidR="006B0BDA" w:rsidRPr="006B0BDA">
        <w:rPr>
          <w:rFonts w:ascii="Times New Roman" w:hAnsi="Times New Roman" w:cs="Times New Roman"/>
          <w:b/>
          <w:bCs/>
          <w:sz w:val="24"/>
          <w:szCs w:val="24"/>
        </w:rPr>
        <w:t xml:space="preserve"> LICENCIJŲ GAMINTOJO GARANTIJOS GALIOJIMO UŽTIKRINIMO PASLAUGŲ </w:t>
      </w:r>
      <w:r w:rsidR="000F062D" w:rsidRPr="00D46278">
        <w:rPr>
          <w:rFonts w:ascii="Times New Roman" w:hAnsi="Times New Roman" w:cs="Times New Roman"/>
          <w:b/>
          <w:bCs/>
          <w:sz w:val="24"/>
          <w:szCs w:val="24"/>
        </w:rPr>
        <w:t>PIRKIM</w:t>
      </w:r>
      <w:r>
        <w:rPr>
          <w:rFonts w:ascii="Times New Roman" w:hAnsi="Times New Roman" w:cs="Times New Roman"/>
          <w:b/>
          <w:bCs/>
          <w:sz w:val="24"/>
          <w:szCs w:val="24"/>
        </w:rPr>
        <w:t>O</w:t>
      </w:r>
    </w:p>
    <w:p w:rsidR="000F062D" w:rsidRPr="0080126C" w:rsidRDefault="000F062D" w:rsidP="000F062D">
      <w:pPr>
        <w:spacing w:after="0" w:line="240" w:lineRule="auto"/>
        <w:jc w:val="center"/>
        <w:rPr>
          <w:rFonts w:ascii="Times New Roman" w:hAnsi="Times New Roman" w:cs="Times New Roman"/>
          <w:sz w:val="24"/>
          <w:szCs w:val="24"/>
        </w:rPr>
      </w:pPr>
    </w:p>
    <w:p w:rsidR="00DB4D16" w:rsidRPr="00982FDC" w:rsidRDefault="000F062D" w:rsidP="00DB4D16">
      <w:pPr>
        <w:spacing w:after="0" w:line="240" w:lineRule="auto"/>
        <w:ind w:firstLine="567"/>
        <w:jc w:val="both"/>
        <w:rPr>
          <w:rFonts w:ascii="Times New Roman" w:hAnsi="Times New Roman" w:cs="Times New Roman"/>
          <w:sz w:val="24"/>
          <w:szCs w:val="24"/>
        </w:rPr>
      </w:pPr>
      <w:r w:rsidRPr="004D14AB">
        <w:rPr>
          <w:rFonts w:ascii="Times New Roman" w:hAnsi="Times New Roman" w:cs="Times New Roman"/>
          <w:b/>
          <w:sz w:val="24"/>
          <w:szCs w:val="24"/>
        </w:rPr>
        <w:t>1.</w:t>
      </w:r>
      <w:r w:rsidRPr="0080126C">
        <w:rPr>
          <w:rFonts w:ascii="Times New Roman" w:hAnsi="Times New Roman" w:cs="Times New Roman"/>
          <w:sz w:val="24"/>
          <w:szCs w:val="24"/>
        </w:rPr>
        <w:t xml:space="preserve"> Valstybinio socialinio draudimo fondo valdyba prie Socialinės apsaugos ir darbo ministerijos (toliau – Fondo valdyba) vadovaudamasi Lietuvos Respublikos viešųjų pirkimų įstatymo (toliau – VPĮ) 27 str. ir siekdama pasirengti </w:t>
      </w:r>
      <w:r w:rsidR="00DB4D16" w:rsidRPr="00982FDC">
        <w:rPr>
          <w:rFonts w:ascii="Times New Roman" w:hAnsi="Times New Roman" w:cs="Times New Roman"/>
          <w:sz w:val="24"/>
          <w:szCs w:val="24"/>
          <w:lang w:eastAsia="ar-SA"/>
        </w:rPr>
        <w:t>pirkimui</w:t>
      </w:r>
      <w:r w:rsidR="00DB4D16" w:rsidRPr="00982FDC">
        <w:rPr>
          <w:rFonts w:ascii="Times New Roman" w:hAnsi="Times New Roman" w:cs="Times New Roman"/>
          <w:sz w:val="24"/>
          <w:szCs w:val="24"/>
        </w:rPr>
        <w:t xml:space="preserve">, prašo nepriklausomų ekspertų, institucijų </w:t>
      </w:r>
      <w:r w:rsidR="00F75947">
        <w:rPr>
          <w:rFonts w:ascii="Times New Roman" w:hAnsi="Times New Roman" w:cs="Times New Roman"/>
          <w:sz w:val="24"/>
          <w:szCs w:val="24"/>
        </w:rPr>
        <w:t>ir</w:t>
      </w:r>
      <w:r w:rsidR="00DB4D16" w:rsidRPr="00982FDC">
        <w:rPr>
          <w:rFonts w:ascii="Times New Roman" w:hAnsi="Times New Roman" w:cs="Times New Roman"/>
          <w:sz w:val="24"/>
          <w:szCs w:val="24"/>
        </w:rPr>
        <w:t xml:space="preserve"> rinkos dalyvių suteikti konsultacijas.</w:t>
      </w:r>
    </w:p>
    <w:p w:rsidR="000410C8" w:rsidRDefault="000F062D" w:rsidP="00F75947">
      <w:pPr>
        <w:spacing w:after="0" w:line="280" w:lineRule="exact"/>
        <w:ind w:firstLine="567"/>
        <w:jc w:val="both"/>
        <w:rPr>
          <w:rFonts w:ascii="Times New Roman" w:eastAsia="Times New Roman" w:hAnsi="Times New Roman" w:cs="Times New Roman"/>
          <w:color w:val="000000"/>
          <w:sz w:val="24"/>
          <w:szCs w:val="24"/>
        </w:rPr>
      </w:pPr>
      <w:r w:rsidRPr="00982FDC">
        <w:rPr>
          <w:rFonts w:ascii="Times New Roman" w:hAnsi="Times New Roman" w:cs="Times New Roman"/>
          <w:b/>
          <w:sz w:val="24"/>
          <w:szCs w:val="24"/>
        </w:rPr>
        <w:t>2. Konsultacijos objektas:</w:t>
      </w:r>
      <w:r w:rsidRPr="00982FDC">
        <w:rPr>
          <w:rFonts w:ascii="Times New Roman" w:eastAsia="Times New Roman" w:hAnsi="Times New Roman" w:cs="Times New Roman"/>
          <w:color w:val="000000"/>
          <w:sz w:val="24"/>
          <w:szCs w:val="24"/>
        </w:rPr>
        <w:t xml:space="preserve"> </w:t>
      </w:r>
      <w:r w:rsidR="006B0BDA" w:rsidRPr="006B0BDA">
        <w:rPr>
          <w:rFonts w:ascii="Times New Roman" w:eastAsia="Times New Roman" w:hAnsi="Times New Roman" w:cs="Times New Roman"/>
          <w:color w:val="000000"/>
          <w:sz w:val="24"/>
          <w:szCs w:val="24"/>
        </w:rPr>
        <w:t xml:space="preserve">Fondo valdybos turimų </w:t>
      </w:r>
      <w:proofErr w:type="spellStart"/>
      <w:r w:rsidR="006B0BDA" w:rsidRPr="006B0BDA">
        <w:rPr>
          <w:rFonts w:ascii="Times New Roman" w:eastAsia="Times New Roman" w:hAnsi="Times New Roman" w:cs="Times New Roman"/>
          <w:i/>
          <w:color w:val="000000"/>
          <w:sz w:val="24"/>
          <w:szCs w:val="24"/>
        </w:rPr>
        <w:t>Omnissa</w:t>
      </w:r>
      <w:proofErr w:type="spellEnd"/>
      <w:r w:rsidR="006B0BDA" w:rsidRPr="006B0BDA">
        <w:rPr>
          <w:rFonts w:ascii="Times New Roman" w:eastAsia="Times New Roman" w:hAnsi="Times New Roman" w:cs="Times New Roman"/>
          <w:color w:val="000000"/>
          <w:sz w:val="24"/>
          <w:szCs w:val="24"/>
        </w:rPr>
        <w:t xml:space="preserve"> standartinės programinės įrangos </w:t>
      </w:r>
      <w:proofErr w:type="spellStart"/>
      <w:r w:rsidR="006B0BDA" w:rsidRPr="006B0BDA">
        <w:rPr>
          <w:rFonts w:ascii="Times New Roman" w:eastAsia="Times New Roman" w:hAnsi="Times New Roman" w:cs="Times New Roman"/>
          <w:i/>
          <w:color w:val="000000"/>
          <w:sz w:val="24"/>
          <w:szCs w:val="24"/>
        </w:rPr>
        <w:t>Horizon</w:t>
      </w:r>
      <w:proofErr w:type="spellEnd"/>
      <w:r w:rsidR="006B0BDA" w:rsidRPr="006B0BDA">
        <w:rPr>
          <w:rFonts w:ascii="Times New Roman" w:eastAsia="Times New Roman" w:hAnsi="Times New Roman" w:cs="Times New Roman"/>
          <w:color w:val="000000"/>
          <w:sz w:val="24"/>
          <w:szCs w:val="24"/>
        </w:rPr>
        <w:t xml:space="preserve"> licencijų gamintojo garantijos galiojimo užtikrinimo paslaugų</w:t>
      </w:r>
      <w:r w:rsidR="006B0BDA">
        <w:rPr>
          <w:rFonts w:ascii="Times New Roman" w:eastAsia="Times New Roman" w:hAnsi="Times New Roman" w:cs="Times New Roman"/>
          <w:color w:val="000000"/>
          <w:sz w:val="24"/>
          <w:szCs w:val="24"/>
        </w:rPr>
        <w:t xml:space="preserve"> pirkimo techninės sąlygos.</w:t>
      </w:r>
    </w:p>
    <w:p w:rsidR="00F75947" w:rsidRPr="000410C8" w:rsidRDefault="000F062D" w:rsidP="006B0BDA">
      <w:pPr>
        <w:spacing w:after="0" w:line="280" w:lineRule="exact"/>
        <w:ind w:firstLine="567"/>
        <w:jc w:val="both"/>
        <w:rPr>
          <w:rFonts w:ascii="Times New Roman" w:hAnsi="Times New Roman" w:cs="Times New Roman"/>
          <w:strike/>
          <w:sz w:val="24"/>
          <w:szCs w:val="24"/>
          <w:lang w:eastAsia="ar-SA"/>
        </w:rPr>
      </w:pPr>
      <w:r>
        <w:rPr>
          <w:rFonts w:ascii="Times New Roman" w:hAnsi="Times New Roman" w:cs="Times New Roman"/>
          <w:b/>
          <w:sz w:val="24"/>
          <w:szCs w:val="24"/>
        </w:rPr>
        <w:t xml:space="preserve">3. </w:t>
      </w:r>
      <w:r w:rsidRPr="0080126C">
        <w:rPr>
          <w:rFonts w:ascii="Times New Roman" w:hAnsi="Times New Roman" w:cs="Times New Roman"/>
          <w:b/>
          <w:sz w:val="24"/>
          <w:szCs w:val="24"/>
        </w:rPr>
        <w:t xml:space="preserve">Konsultacijos tikslas: </w:t>
      </w:r>
      <w:r w:rsidR="00F75947" w:rsidRPr="00F75947">
        <w:rPr>
          <w:rFonts w:ascii="Times New Roman" w:eastAsia="Times New Roman" w:hAnsi="Times New Roman" w:cs="Times New Roman"/>
          <w:color w:val="000000"/>
          <w:sz w:val="24"/>
          <w:szCs w:val="24"/>
        </w:rPr>
        <w:t xml:space="preserve">Gauti pastabas </w:t>
      </w:r>
      <w:r w:rsidR="000410C8">
        <w:rPr>
          <w:rFonts w:ascii="Times New Roman" w:eastAsia="Times New Roman" w:hAnsi="Times New Roman" w:cs="Times New Roman"/>
          <w:color w:val="000000"/>
          <w:sz w:val="24"/>
          <w:szCs w:val="24"/>
        </w:rPr>
        <w:t xml:space="preserve">ir </w:t>
      </w:r>
      <w:r w:rsidR="000410C8" w:rsidRPr="00F75947">
        <w:rPr>
          <w:rFonts w:ascii="Times New Roman" w:eastAsia="Times New Roman" w:hAnsi="Times New Roman" w:cs="Times New Roman"/>
          <w:color w:val="000000"/>
          <w:sz w:val="24"/>
          <w:szCs w:val="24"/>
        </w:rPr>
        <w:t xml:space="preserve">pasiūlymus </w:t>
      </w:r>
      <w:r w:rsidR="00F75947" w:rsidRPr="00F75947">
        <w:rPr>
          <w:rFonts w:ascii="Times New Roman" w:eastAsia="Times New Roman" w:hAnsi="Times New Roman" w:cs="Times New Roman"/>
          <w:color w:val="000000"/>
          <w:sz w:val="24"/>
          <w:szCs w:val="24"/>
        </w:rPr>
        <w:t>pateiktoms viešojo pirkimo sąlygoms siekiant</w:t>
      </w:r>
      <w:r w:rsidR="000410C8" w:rsidRPr="000410C8">
        <w:rPr>
          <w:rFonts w:ascii="Times New Roman" w:eastAsia="Times New Roman" w:hAnsi="Times New Roman" w:cs="Times New Roman"/>
          <w:color w:val="000000"/>
          <w:sz w:val="24"/>
          <w:szCs w:val="24"/>
        </w:rPr>
        <w:t xml:space="preserve"> </w:t>
      </w:r>
      <w:r w:rsidR="00F75947">
        <w:rPr>
          <w:rFonts w:ascii="Times New Roman" w:eastAsia="Times New Roman" w:hAnsi="Times New Roman" w:cs="Times New Roman"/>
          <w:color w:val="000000"/>
          <w:sz w:val="24"/>
          <w:szCs w:val="24"/>
        </w:rPr>
        <w:t>n</w:t>
      </w:r>
      <w:r w:rsidR="00F75947" w:rsidRPr="00F75947">
        <w:rPr>
          <w:rFonts w:ascii="Times New Roman" w:eastAsia="Times New Roman" w:hAnsi="Times New Roman" w:cs="Times New Roman"/>
          <w:color w:val="000000"/>
          <w:sz w:val="24"/>
          <w:szCs w:val="24"/>
        </w:rPr>
        <w:t>ustatyti optimalius techninius reikalavimus</w:t>
      </w:r>
      <w:r w:rsidR="008F7A75">
        <w:rPr>
          <w:rFonts w:ascii="Times New Roman" w:eastAsia="Times New Roman" w:hAnsi="Times New Roman" w:cs="Times New Roman"/>
          <w:color w:val="000000"/>
          <w:sz w:val="24"/>
          <w:szCs w:val="24"/>
        </w:rPr>
        <w:t>.</w:t>
      </w:r>
      <w:r w:rsidR="00F75947" w:rsidRPr="000410C8">
        <w:rPr>
          <w:rFonts w:ascii="Times New Roman" w:hAnsi="Times New Roman" w:cs="Times New Roman"/>
          <w:strike/>
          <w:sz w:val="24"/>
          <w:szCs w:val="24"/>
          <w:lang w:eastAsia="ar-SA"/>
        </w:rPr>
        <w:t xml:space="preserve"> </w:t>
      </w:r>
    </w:p>
    <w:p w:rsidR="00DB4D16" w:rsidRPr="0080126C" w:rsidRDefault="00DB4D16" w:rsidP="009C715F">
      <w:pPr>
        <w:spacing w:after="0" w:line="280" w:lineRule="exact"/>
        <w:ind w:firstLine="567"/>
        <w:jc w:val="both"/>
        <w:rPr>
          <w:rFonts w:ascii="Times New Roman" w:hAnsi="Times New Roman" w:cs="Times New Roman"/>
          <w:sz w:val="24"/>
          <w:szCs w:val="24"/>
        </w:rPr>
      </w:pPr>
      <w:r>
        <w:rPr>
          <w:rFonts w:ascii="Times New Roman" w:hAnsi="Times New Roman" w:cs="Times New Roman"/>
          <w:sz w:val="24"/>
          <w:szCs w:val="24"/>
          <w:lang w:eastAsia="ar-SA"/>
        </w:rPr>
        <w:t xml:space="preserve">4. </w:t>
      </w:r>
      <w:r w:rsidRPr="0080126C">
        <w:rPr>
          <w:rFonts w:ascii="Times New Roman" w:hAnsi="Times New Roman" w:cs="Times New Roman"/>
          <w:b/>
          <w:sz w:val="24"/>
          <w:szCs w:val="24"/>
        </w:rPr>
        <w:t>Konsultacijos būdas</w:t>
      </w:r>
      <w:r w:rsidRPr="0080126C">
        <w:rPr>
          <w:rFonts w:ascii="Times New Roman" w:hAnsi="Times New Roman" w:cs="Times New Roman"/>
          <w:sz w:val="24"/>
          <w:szCs w:val="24"/>
        </w:rPr>
        <w:t xml:space="preserve">: konsultacija vykdoma Centrinės viešųjų pirkimų informacinės sistemos priemonėmis (susirašinėjimo priemonėmis, jeigu neįmanoma kitaip) Viešųjų pirkimų tarnybos nustatyta tvarka. Rinkos dalyviai kviečiami susipažinti su skelbiamu techninės specifikacijos projektu ir CVP IS priemonėmis ne vėliau kaip </w:t>
      </w:r>
      <w:r w:rsidRPr="00EE3E63">
        <w:rPr>
          <w:rFonts w:ascii="Times New Roman" w:hAnsi="Times New Roman" w:cs="Times New Roman"/>
          <w:sz w:val="24"/>
          <w:szCs w:val="24"/>
        </w:rPr>
        <w:t>iki</w:t>
      </w:r>
      <w:r w:rsidR="005E3902">
        <w:rPr>
          <w:rFonts w:ascii="Times New Roman" w:hAnsi="Times New Roman" w:cs="Times New Roman"/>
          <w:sz w:val="24"/>
          <w:szCs w:val="24"/>
        </w:rPr>
        <w:t xml:space="preserve">  </w:t>
      </w:r>
      <w:r w:rsidR="00330D25" w:rsidRPr="00330D25">
        <w:rPr>
          <w:rFonts w:ascii="Times New Roman" w:hAnsi="Times New Roman" w:cs="Times New Roman"/>
          <w:b/>
          <w:sz w:val="24"/>
          <w:szCs w:val="24"/>
        </w:rPr>
        <w:t>202</w:t>
      </w:r>
      <w:r w:rsidR="00F75947">
        <w:rPr>
          <w:rFonts w:ascii="Times New Roman" w:hAnsi="Times New Roman" w:cs="Times New Roman"/>
          <w:b/>
          <w:sz w:val="24"/>
          <w:szCs w:val="24"/>
        </w:rPr>
        <w:t>5</w:t>
      </w:r>
      <w:r w:rsidR="00330D25" w:rsidRPr="00330D25">
        <w:rPr>
          <w:rFonts w:ascii="Times New Roman" w:hAnsi="Times New Roman" w:cs="Times New Roman"/>
          <w:b/>
          <w:sz w:val="24"/>
          <w:szCs w:val="24"/>
        </w:rPr>
        <w:t>-0</w:t>
      </w:r>
      <w:r w:rsidR="008F7A75">
        <w:rPr>
          <w:rFonts w:ascii="Times New Roman" w:hAnsi="Times New Roman" w:cs="Times New Roman"/>
          <w:b/>
          <w:sz w:val="24"/>
          <w:szCs w:val="24"/>
        </w:rPr>
        <w:t>5</w:t>
      </w:r>
      <w:r w:rsidR="00330D25" w:rsidRPr="00330D25">
        <w:rPr>
          <w:rFonts w:ascii="Times New Roman" w:hAnsi="Times New Roman" w:cs="Times New Roman"/>
          <w:b/>
          <w:sz w:val="24"/>
          <w:szCs w:val="24"/>
        </w:rPr>
        <w:t>-</w:t>
      </w:r>
      <w:r w:rsidR="008F7A75">
        <w:rPr>
          <w:rFonts w:ascii="Times New Roman" w:hAnsi="Times New Roman" w:cs="Times New Roman"/>
          <w:b/>
          <w:sz w:val="24"/>
          <w:szCs w:val="24"/>
        </w:rPr>
        <w:t>0</w:t>
      </w:r>
      <w:r w:rsidR="00683B63">
        <w:rPr>
          <w:rFonts w:ascii="Times New Roman" w:hAnsi="Times New Roman" w:cs="Times New Roman"/>
          <w:b/>
          <w:sz w:val="24"/>
          <w:szCs w:val="24"/>
        </w:rPr>
        <w:t>6</w:t>
      </w:r>
      <w:bookmarkStart w:id="0" w:name="_GoBack"/>
      <w:bookmarkEnd w:id="0"/>
      <w:r w:rsidRPr="0080126C">
        <w:rPr>
          <w:rFonts w:ascii="Times New Roman" w:hAnsi="Times New Roman" w:cs="Times New Roman"/>
          <w:sz w:val="24"/>
          <w:szCs w:val="24"/>
        </w:rPr>
        <w:t xml:space="preserve"> </w:t>
      </w:r>
      <w:r w:rsidR="00F773F3" w:rsidRPr="00F773F3">
        <w:rPr>
          <w:rFonts w:ascii="Times New Roman" w:hAnsi="Times New Roman" w:cs="Times New Roman"/>
          <w:b/>
          <w:sz w:val="24"/>
          <w:szCs w:val="24"/>
        </w:rPr>
        <w:t>1</w:t>
      </w:r>
      <w:r w:rsidR="00AB5000">
        <w:rPr>
          <w:rFonts w:ascii="Times New Roman" w:hAnsi="Times New Roman" w:cs="Times New Roman"/>
          <w:b/>
          <w:sz w:val="24"/>
          <w:szCs w:val="24"/>
        </w:rPr>
        <w:t>2</w:t>
      </w:r>
      <w:r w:rsidR="00F773F3" w:rsidRPr="00F773F3">
        <w:rPr>
          <w:rFonts w:ascii="Times New Roman" w:hAnsi="Times New Roman" w:cs="Times New Roman"/>
          <w:b/>
          <w:sz w:val="24"/>
          <w:szCs w:val="24"/>
        </w:rPr>
        <w:t xml:space="preserve"> val.</w:t>
      </w:r>
      <w:r w:rsidR="00F773F3">
        <w:rPr>
          <w:rFonts w:ascii="Times New Roman" w:hAnsi="Times New Roman" w:cs="Times New Roman"/>
          <w:sz w:val="24"/>
          <w:szCs w:val="24"/>
        </w:rPr>
        <w:t xml:space="preserve"> </w:t>
      </w:r>
      <w:r w:rsidRPr="0080126C">
        <w:rPr>
          <w:rFonts w:ascii="Times New Roman" w:hAnsi="Times New Roman" w:cs="Times New Roman"/>
          <w:sz w:val="24"/>
          <w:szCs w:val="24"/>
        </w:rPr>
        <w:t>aktyviai teikti pastabas, klausimus ir pasiūlymus, bei pateikti atsakymus į žemiau pateiktus klausimus. Klausimai, rekomendacijos ar siūlymai, gauti pasibaigus aukščiau nurodytam terminui gali būti nenagrinėjami.</w:t>
      </w:r>
    </w:p>
    <w:p w:rsidR="000C72D3" w:rsidRPr="0080126C" w:rsidRDefault="000C72D3" w:rsidP="000C72D3">
      <w:pPr>
        <w:tabs>
          <w:tab w:val="left" w:pos="567"/>
        </w:tabs>
        <w:spacing w:line="240" w:lineRule="auto"/>
        <w:ind w:firstLine="567"/>
        <w:jc w:val="both"/>
        <w:rPr>
          <w:rFonts w:ascii="Times New Roman" w:hAnsi="Times New Roman" w:cs="Times New Roman"/>
          <w:color w:val="000000" w:themeColor="text1"/>
          <w:sz w:val="24"/>
          <w:szCs w:val="24"/>
        </w:rPr>
      </w:pPr>
      <w:r w:rsidRPr="004D14AB">
        <w:rPr>
          <w:rFonts w:ascii="Times New Roman" w:hAnsi="Times New Roman" w:cs="Times New Roman"/>
          <w:b/>
          <w:color w:val="000000" w:themeColor="text1"/>
          <w:sz w:val="24"/>
          <w:szCs w:val="24"/>
        </w:rPr>
        <w:t>5.</w:t>
      </w:r>
      <w:r>
        <w:rPr>
          <w:rFonts w:ascii="Times New Roman" w:hAnsi="Times New Roman" w:cs="Times New Roman"/>
          <w:color w:val="000000" w:themeColor="text1"/>
          <w:sz w:val="24"/>
          <w:szCs w:val="24"/>
        </w:rPr>
        <w:t xml:space="preserve"> P</w:t>
      </w:r>
      <w:r w:rsidRPr="0080126C">
        <w:rPr>
          <w:rFonts w:ascii="Times New Roman" w:hAnsi="Times New Roman" w:cs="Times New Roman"/>
          <w:color w:val="000000" w:themeColor="text1"/>
          <w:sz w:val="24"/>
          <w:szCs w:val="24"/>
        </w:rPr>
        <w:t>rašome, kad rinkos dalyviai ir nepriklausomi ekspertai atsakytų į šiuos klausimus: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524"/>
        <w:gridCol w:w="3816"/>
      </w:tblGrid>
      <w:tr w:rsidR="000C72D3" w:rsidRPr="0080126C" w:rsidTr="008F05C7">
        <w:trPr>
          <w:trHeight w:val="512"/>
          <w:tblHeader/>
        </w:trPr>
        <w:tc>
          <w:tcPr>
            <w:tcW w:w="288" w:type="pct"/>
            <w:tcBorders>
              <w:top w:val="single" w:sz="4" w:space="0" w:color="auto"/>
              <w:left w:val="single" w:sz="4" w:space="0" w:color="auto"/>
              <w:bottom w:val="single" w:sz="4" w:space="0" w:color="auto"/>
              <w:right w:val="single" w:sz="4" w:space="0" w:color="auto"/>
            </w:tcBorders>
            <w:vAlign w:val="center"/>
          </w:tcPr>
          <w:p w:rsidR="000C72D3" w:rsidRPr="0080126C" w:rsidRDefault="000C72D3" w:rsidP="005F23AB">
            <w:pPr>
              <w:jc w:val="center"/>
              <w:rPr>
                <w:rFonts w:ascii="Times New Roman" w:hAnsi="Times New Roman" w:cs="Times New Roman"/>
                <w:b/>
                <w:sz w:val="24"/>
                <w:szCs w:val="24"/>
              </w:rPr>
            </w:pPr>
            <w:r w:rsidRPr="0080126C">
              <w:rPr>
                <w:rFonts w:ascii="Times New Roman" w:hAnsi="Times New Roman" w:cs="Times New Roman"/>
                <w:b/>
                <w:sz w:val="24"/>
                <w:szCs w:val="24"/>
              </w:rPr>
              <w:t>Eil. Nr.</w:t>
            </w:r>
          </w:p>
        </w:tc>
        <w:tc>
          <w:tcPr>
            <w:tcW w:w="2787"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567"/>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br w:type="page"/>
              <w:t>Klausimas</w:t>
            </w:r>
          </w:p>
        </w:tc>
        <w:tc>
          <w:tcPr>
            <w:tcW w:w="1925"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69"/>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t>Rinkos konsultacijos dalyvio atsakymas ir (ar) siūlymai</w:t>
            </w:r>
          </w:p>
        </w:tc>
      </w:tr>
      <w:tr w:rsidR="000C72D3" w:rsidRPr="0080126C" w:rsidTr="008F05C7">
        <w:tc>
          <w:tcPr>
            <w:tcW w:w="288" w:type="pct"/>
            <w:tcBorders>
              <w:top w:val="single" w:sz="4" w:space="0" w:color="auto"/>
            </w:tcBorders>
          </w:tcPr>
          <w:p w:rsidR="000C72D3" w:rsidRPr="00BB39FC" w:rsidRDefault="000C72D3"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tcBorders>
              <w:top w:val="single" w:sz="4" w:space="0" w:color="auto"/>
            </w:tcBorders>
            <w:shd w:val="clear" w:color="auto" w:fill="auto"/>
          </w:tcPr>
          <w:p w:rsidR="000C72D3" w:rsidRPr="00BB39FC" w:rsidRDefault="00695CB9" w:rsidP="00D50583">
            <w:pPr>
              <w:tabs>
                <w:tab w:val="left" w:pos="313"/>
              </w:tabs>
              <w:spacing w:after="0" w:line="240" w:lineRule="auto"/>
              <w:ind w:left="29"/>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turite pastabų, klausimų</w:t>
            </w:r>
            <w:r w:rsidR="00D50583" w:rsidRPr="00BB39FC">
              <w:rPr>
                <w:rFonts w:ascii="Times New Roman" w:hAnsi="Times New Roman" w:cs="Times New Roman"/>
                <w:sz w:val="24"/>
                <w:szCs w:val="24"/>
              </w:rPr>
              <w:t xml:space="preserve"> dėl </w:t>
            </w:r>
            <w:r w:rsidR="00F75947" w:rsidRPr="00BB39FC">
              <w:rPr>
                <w:rFonts w:ascii="Times New Roman" w:hAnsi="Times New Roman" w:cs="Times New Roman"/>
                <w:sz w:val="24"/>
                <w:szCs w:val="24"/>
              </w:rPr>
              <w:t>Techninės specifikacijos?</w:t>
            </w:r>
          </w:p>
        </w:tc>
        <w:tc>
          <w:tcPr>
            <w:tcW w:w="1925" w:type="pct"/>
            <w:tcBorders>
              <w:top w:val="single" w:sz="4" w:space="0" w:color="auto"/>
            </w:tcBorders>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BB39FC" w:rsidRDefault="000C72D3" w:rsidP="005F23AB">
            <w:pPr>
              <w:numPr>
                <w:ilvl w:val="0"/>
                <w:numId w:val="1"/>
              </w:numPr>
              <w:tabs>
                <w:tab w:val="left" w:pos="313"/>
                <w:tab w:val="left" w:pos="82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0C72D3" w:rsidRPr="00BB39FC" w:rsidRDefault="00695CB9" w:rsidP="00DB4D16">
            <w:pPr>
              <w:autoSpaceDE w:val="0"/>
              <w:autoSpaceDN w:val="0"/>
              <w:adjustRightInd w:val="0"/>
              <w:spacing w:after="0" w:line="240" w:lineRule="auto"/>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taikote aplinkos apsaugos vadybos sistemos reikalavimus pagal standartą LST EN ISO 14001 arba Europos Sąjungos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aplinkosaugos vadybos ir audito sistemą (EMAS), ar kitus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 apsaugos vadybos standartus?</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80126C" w:rsidRDefault="000C72D3"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shd w:val="clear" w:color="auto" w:fill="auto"/>
          </w:tcPr>
          <w:p w:rsidR="000C72D3" w:rsidRPr="00374B5A" w:rsidRDefault="00374B5A" w:rsidP="008F05C7">
            <w:pPr>
              <w:spacing w:after="0" w:line="240" w:lineRule="auto"/>
              <w:jc w:val="both"/>
              <w:rPr>
                <w:rFonts w:ascii="Times New Roman" w:hAnsi="Times New Roman" w:cs="Times New Roman"/>
                <w:color w:val="000000" w:themeColor="text1"/>
                <w:sz w:val="24"/>
                <w:szCs w:val="24"/>
              </w:rPr>
            </w:pPr>
            <w:r w:rsidRPr="00374B5A">
              <w:rPr>
                <w:rFonts w:ascii="Times New Roman" w:hAnsi="Times New Roman" w:cs="Times New Roman"/>
                <w:color w:val="000000" w:themeColor="text1"/>
                <w:sz w:val="24"/>
                <w:szCs w:val="24"/>
              </w:rPr>
              <w:t>Kaip Jūsų dalyvavimą (ar pasiūlymo kainą) pirkime įtakotų, jeigu bus prašoma</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pasiūlymo užtikrinimo</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sutarties įgyvendinimo užtikrinimo?</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420CDA" w:rsidRPr="0080126C" w:rsidTr="00BB39FC">
        <w:tc>
          <w:tcPr>
            <w:tcW w:w="288" w:type="pct"/>
            <w:tcBorders>
              <w:bottom w:val="single" w:sz="4" w:space="0" w:color="auto"/>
            </w:tcBorders>
          </w:tcPr>
          <w:p w:rsidR="00420CDA" w:rsidRPr="0080126C" w:rsidRDefault="00420CDA"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bottom w:val="single" w:sz="4" w:space="0" w:color="auto"/>
            </w:tcBorders>
            <w:shd w:val="clear" w:color="auto" w:fill="auto"/>
          </w:tcPr>
          <w:p w:rsidR="00420CDA" w:rsidRPr="00374B5A" w:rsidRDefault="00420CDA" w:rsidP="008F05C7">
            <w:pPr>
              <w:spacing w:after="0" w:line="240" w:lineRule="auto"/>
              <w:jc w:val="both"/>
              <w:rPr>
                <w:rFonts w:ascii="Times New Roman" w:hAnsi="Times New Roman" w:cs="Times New Roman"/>
                <w:color w:val="000000" w:themeColor="text1"/>
                <w:sz w:val="24"/>
                <w:szCs w:val="24"/>
              </w:rPr>
            </w:pPr>
            <w:r w:rsidRPr="0080126C">
              <w:rPr>
                <w:rFonts w:ascii="Times New Roman" w:hAnsi="Times New Roman" w:cs="Times New Roman"/>
                <w:color w:val="000000" w:themeColor="text1"/>
                <w:sz w:val="24"/>
                <w:szCs w:val="24"/>
              </w:rPr>
              <w:t>Ar turite kitų pastebėjimų ar pasiūlymų?</w:t>
            </w:r>
          </w:p>
        </w:tc>
        <w:tc>
          <w:tcPr>
            <w:tcW w:w="1925" w:type="pct"/>
            <w:tcBorders>
              <w:bottom w:val="single" w:sz="4" w:space="0" w:color="auto"/>
            </w:tcBorders>
            <w:shd w:val="clear" w:color="auto" w:fill="auto"/>
          </w:tcPr>
          <w:p w:rsidR="00420CDA" w:rsidRPr="0080126C" w:rsidRDefault="00420CDA" w:rsidP="005E3287">
            <w:pPr>
              <w:tabs>
                <w:tab w:val="left" w:pos="567"/>
              </w:tabs>
              <w:spacing w:after="0" w:line="240" w:lineRule="auto"/>
              <w:ind w:hanging="36"/>
              <w:rPr>
                <w:rFonts w:ascii="Times New Roman" w:hAnsi="Times New Roman" w:cs="Times New Roman"/>
                <w:color w:val="000000" w:themeColor="text1"/>
                <w:sz w:val="24"/>
                <w:szCs w:val="24"/>
              </w:rPr>
            </w:pPr>
          </w:p>
        </w:tc>
      </w:tr>
      <w:tr w:rsidR="004D24B1" w:rsidRPr="0080126C" w:rsidTr="00BB39FC">
        <w:tc>
          <w:tcPr>
            <w:tcW w:w="288" w:type="pct"/>
            <w:tcBorders>
              <w:bottom w:val="single" w:sz="4" w:space="0" w:color="auto"/>
            </w:tcBorders>
          </w:tcPr>
          <w:p w:rsidR="004D24B1" w:rsidRPr="0080126C" w:rsidRDefault="004D24B1"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bottom w:val="single" w:sz="4" w:space="0" w:color="auto"/>
            </w:tcBorders>
            <w:shd w:val="clear" w:color="auto" w:fill="auto"/>
          </w:tcPr>
          <w:p w:rsidR="004D24B1" w:rsidRPr="0080126C" w:rsidRDefault="004D24B1" w:rsidP="008F05C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Koks galėtų būti Jūsų </w:t>
            </w:r>
            <w:r w:rsidRPr="008F7A75">
              <w:rPr>
                <w:rFonts w:ascii="Times New Roman" w:hAnsi="Times New Roman" w:cs="Times New Roman"/>
                <w:sz w:val="24"/>
                <w:szCs w:val="24"/>
              </w:rPr>
              <w:t>pasiūlytas įkainis</w:t>
            </w:r>
            <w:r w:rsidR="00AB5000">
              <w:rPr>
                <w:rFonts w:ascii="Times New Roman" w:hAnsi="Times New Roman" w:cs="Times New Roman"/>
                <w:sz w:val="24"/>
                <w:szCs w:val="24"/>
              </w:rPr>
              <w:t xml:space="preserve"> už 12 mėn.</w:t>
            </w:r>
            <w:r w:rsidR="00CB2D75">
              <w:rPr>
                <w:rFonts w:ascii="Times New Roman" w:hAnsi="Times New Roman" w:cs="Times New Roman"/>
                <w:sz w:val="24"/>
                <w:szCs w:val="24"/>
              </w:rPr>
              <w:t>?</w:t>
            </w:r>
          </w:p>
        </w:tc>
        <w:tc>
          <w:tcPr>
            <w:tcW w:w="1925" w:type="pct"/>
            <w:tcBorders>
              <w:bottom w:val="single" w:sz="4" w:space="0" w:color="auto"/>
            </w:tcBorders>
            <w:shd w:val="clear" w:color="auto" w:fill="auto"/>
          </w:tcPr>
          <w:p w:rsidR="004D24B1" w:rsidRPr="0080126C" w:rsidRDefault="004D24B1"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BB39FC">
        <w:tc>
          <w:tcPr>
            <w:tcW w:w="288" w:type="pct"/>
            <w:tcBorders>
              <w:left w:val="nil"/>
              <w:bottom w:val="nil"/>
              <w:right w:val="nil"/>
            </w:tcBorders>
          </w:tcPr>
          <w:p w:rsidR="000C72D3" w:rsidRPr="0080126C" w:rsidRDefault="000C72D3" w:rsidP="004D24B1">
            <w:pPr>
              <w:pStyle w:val="Sraopastraipa"/>
              <w:tabs>
                <w:tab w:val="left" w:pos="313"/>
              </w:tabs>
              <w:spacing w:line="240" w:lineRule="auto"/>
              <w:ind w:left="29"/>
              <w:jc w:val="both"/>
              <w:rPr>
                <w:rFonts w:ascii="Times New Roman" w:hAnsi="Times New Roman" w:cs="Times New Roman"/>
                <w:sz w:val="24"/>
                <w:szCs w:val="24"/>
              </w:rPr>
            </w:pPr>
          </w:p>
        </w:tc>
        <w:tc>
          <w:tcPr>
            <w:tcW w:w="2787" w:type="pct"/>
            <w:tcBorders>
              <w:left w:val="nil"/>
              <w:bottom w:val="nil"/>
              <w:right w:val="nil"/>
            </w:tcBorders>
            <w:shd w:val="clear" w:color="auto" w:fill="auto"/>
          </w:tcPr>
          <w:p w:rsidR="000C72D3" w:rsidRDefault="000C72D3" w:rsidP="00DB4D16">
            <w:pPr>
              <w:pStyle w:val="Sraopastraipa"/>
              <w:tabs>
                <w:tab w:val="left" w:pos="313"/>
              </w:tabs>
              <w:spacing w:after="0" w:line="240" w:lineRule="auto"/>
              <w:ind w:left="29"/>
              <w:jc w:val="both"/>
              <w:rPr>
                <w:rFonts w:ascii="Times New Roman" w:hAnsi="Times New Roman" w:cs="Times New Roman"/>
                <w:b/>
                <w:sz w:val="24"/>
                <w:szCs w:val="24"/>
              </w:rPr>
            </w:pPr>
          </w:p>
          <w:p w:rsidR="00420CDA" w:rsidRPr="004764C2" w:rsidRDefault="00420CDA" w:rsidP="00DB4D16">
            <w:pPr>
              <w:pStyle w:val="Sraopastraipa"/>
              <w:tabs>
                <w:tab w:val="left" w:pos="313"/>
              </w:tabs>
              <w:spacing w:after="0" w:line="240" w:lineRule="auto"/>
              <w:ind w:left="29"/>
              <w:jc w:val="both"/>
              <w:rPr>
                <w:rFonts w:ascii="Times New Roman" w:hAnsi="Times New Roman" w:cs="Times New Roman"/>
                <w:sz w:val="24"/>
                <w:szCs w:val="24"/>
              </w:rPr>
            </w:pPr>
          </w:p>
        </w:tc>
        <w:tc>
          <w:tcPr>
            <w:tcW w:w="1925" w:type="pct"/>
            <w:tcBorders>
              <w:left w:val="nil"/>
              <w:bottom w:val="nil"/>
              <w:right w:val="nil"/>
            </w:tcBorders>
            <w:shd w:val="clear" w:color="auto" w:fill="auto"/>
          </w:tcPr>
          <w:p w:rsidR="000C72D3" w:rsidRPr="001873BF"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bl>
    <w:p w:rsidR="00BB39FC" w:rsidRPr="008B223B" w:rsidRDefault="008B223B" w:rsidP="008B223B">
      <w:pPr>
        <w:tabs>
          <w:tab w:val="left" w:pos="4045"/>
        </w:tabs>
        <w:jc w:val="center"/>
      </w:pPr>
      <w:r>
        <w:t>__________________________</w:t>
      </w:r>
    </w:p>
    <w:sectPr w:rsidR="00BB39FC" w:rsidRPr="008B223B" w:rsidSect="00DB4D16">
      <w:pgSz w:w="11906" w:h="16838"/>
      <w:pgMar w:top="709"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58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 w15:restartNumberingAfterBreak="0">
    <w:nsid w:val="56315986"/>
    <w:multiLevelType w:val="hybridMultilevel"/>
    <w:tmpl w:val="4F189D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DE116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2D3"/>
    <w:rsid w:val="00002B89"/>
    <w:rsid w:val="000410C8"/>
    <w:rsid w:val="00041C47"/>
    <w:rsid w:val="000A63F7"/>
    <w:rsid w:val="000C72D3"/>
    <w:rsid w:val="000F062D"/>
    <w:rsid w:val="00120C12"/>
    <w:rsid w:val="00141162"/>
    <w:rsid w:val="00153390"/>
    <w:rsid w:val="001846B9"/>
    <w:rsid w:val="001873BF"/>
    <w:rsid w:val="00206460"/>
    <w:rsid w:val="00280ACF"/>
    <w:rsid w:val="002F19E9"/>
    <w:rsid w:val="002F398F"/>
    <w:rsid w:val="00330D25"/>
    <w:rsid w:val="00370D8E"/>
    <w:rsid w:val="003731C4"/>
    <w:rsid w:val="00373EC2"/>
    <w:rsid w:val="00374B5A"/>
    <w:rsid w:val="00374FE9"/>
    <w:rsid w:val="00392EC1"/>
    <w:rsid w:val="00403C4F"/>
    <w:rsid w:val="00420CDA"/>
    <w:rsid w:val="00422313"/>
    <w:rsid w:val="0042450C"/>
    <w:rsid w:val="00426E6F"/>
    <w:rsid w:val="00467ED5"/>
    <w:rsid w:val="004A1151"/>
    <w:rsid w:val="004D24B1"/>
    <w:rsid w:val="004D496D"/>
    <w:rsid w:val="005254AE"/>
    <w:rsid w:val="005309F0"/>
    <w:rsid w:val="00593C67"/>
    <w:rsid w:val="005E3287"/>
    <w:rsid w:val="005E3902"/>
    <w:rsid w:val="005F23AB"/>
    <w:rsid w:val="005F6B9B"/>
    <w:rsid w:val="00624E01"/>
    <w:rsid w:val="00683B63"/>
    <w:rsid w:val="00695CB9"/>
    <w:rsid w:val="006B0BDA"/>
    <w:rsid w:val="007E6B1B"/>
    <w:rsid w:val="007E7DC5"/>
    <w:rsid w:val="00823DD0"/>
    <w:rsid w:val="00841658"/>
    <w:rsid w:val="008536CF"/>
    <w:rsid w:val="00854980"/>
    <w:rsid w:val="00866126"/>
    <w:rsid w:val="008B223B"/>
    <w:rsid w:val="008F05C7"/>
    <w:rsid w:val="008F47E0"/>
    <w:rsid w:val="008F7A75"/>
    <w:rsid w:val="00907B42"/>
    <w:rsid w:val="00921E8C"/>
    <w:rsid w:val="00962D23"/>
    <w:rsid w:val="00982FDC"/>
    <w:rsid w:val="009C197D"/>
    <w:rsid w:val="009C715F"/>
    <w:rsid w:val="009D54E2"/>
    <w:rsid w:val="009E43BE"/>
    <w:rsid w:val="009E6ABC"/>
    <w:rsid w:val="00A02F9B"/>
    <w:rsid w:val="00A763F3"/>
    <w:rsid w:val="00AA3C8F"/>
    <w:rsid w:val="00AB5000"/>
    <w:rsid w:val="00AF0C57"/>
    <w:rsid w:val="00B36331"/>
    <w:rsid w:val="00B547D5"/>
    <w:rsid w:val="00B570B0"/>
    <w:rsid w:val="00B808EC"/>
    <w:rsid w:val="00B85A6F"/>
    <w:rsid w:val="00BB39FC"/>
    <w:rsid w:val="00C04693"/>
    <w:rsid w:val="00C62332"/>
    <w:rsid w:val="00C74181"/>
    <w:rsid w:val="00CB2D75"/>
    <w:rsid w:val="00CE226D"/>
    <w:rsid w:val="00D305BA"/>
    <w:rsid w:val="00D34BFA"/>
    <w:rsid w:val="00D50583"/>
    <w:rsid w:val="00DB4D16"/>
    <w:rsid w:val="00E1243F"/>
    <w:rsid w:val="00ED10E5"/>
    <w:rsid w:val="00F127EB"/>
    <w:rsid w:val="00F20A8C"/>
    <w:rsid w:val="00F5481B"/>
    <w:rsid w:val="00F75947"/>
    <w:rsid w:val="00F773F3"/>
    <w:rsid w:val="00FC4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D3F8"/>
  <w15:chartTrackingRefBased/>
  <w15:docId w15:val="{AFC88579-3208-4655-9F23-CD1A70AE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72D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C72D3"/>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0C72D3"/>
  </w:style>
  <w:style w:type="paragraph" w:styleId="Pagrindinistekstas">
    <w:name w:val="Body Text"/>
    <w:basedOn w:val="prastasis"/>
    <w:link w:val="PagrindinistekstasDiagrama"/>
    <w:rsid w:val="00F75947"/>
    <w:pPr>
      <w:overflowPunct w:val="0"/>
      <w:autoSpaceDE w:val="0"/>
      <w:autoSpaceDN w:val="0"/>
      <w:adjustRightInd w:val="0"/>
      <w:spacing w:after="0" w:line="240" w:lineRule="auto"/>
      <w:jc w:val="both"/>
    </w:pPr>
    <w:rPr>
      <w:rFonts w:ascii="TimesLT" w:eastAsia="Times New Roman" w:hAnsi="TimesLT" w:cs="Times New Roman"/>
      <w:bCs/>
      <w:sz w:val="24"/>
      <w:szCs w:val="20"/>
    </w:rPr>
  </w:style>
  <w:style w:type="character" w:customStyle="1" w:styleId="PagrindinistekstasDiagrama">
    <w:name w:val="Pagrindinis tekstas Diagrama"/>
    <w:basedOn w:val="Numatytasispastraiposriftas"/>
    <w:link w:val="Pagrindinistekstas"/>
    <w:rsid w:val="00F75947"/>
    <w:rPr>
      <w:rFonts w:ascii="TimesLT" w:eastAsia="Times New Roman" w:hAnsi="TimesLT" w:cs="Times New Roman"/>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629">
      <w:bodyDiv w:val="1"/>
      <w:marLeft w:val="0"/>
      <w:marRight w:val="0"/>
      <w:marTop w:val="0"/>
      <w:marBottom w:val="0"/>
      <w:divBdr>
        <w:top w:val="none" w:sz="0" w:space="0" w:color="auto"/>
        <w:left w:val="none" w:sz="0" w:space="0" w:color="auto"/>
        <w:bottom w:val="none" w:sz="0" w:space="0" w:color="auto"/>
        <w:right w:val="none" w:sz="0" w:space="0" w:color="auto"/>
      </w:divBdr>
    </w:div>
    <w:div w:id="179143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1326</Words>
  <Characters>756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4</cp:revision>
  <dcterms:created xsi:type="dcterms:W3CDTF">2025-04-30T07:09:00Z</dcterms:created>
  <dcterms:modified xsi:type="dcterms:W3CDTF">2025-04-30T07:35:00Z</dcterms:modified>
</cp:coreProperties>
</file>